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2696"/>
        <w:gridCol w:w="4209"/>
        <w:gridCol w:w="3976"/>
      </w:tblGrid>
      <w:tr w:rsidR="000328B2" w:rsidRPr="00BB6A55" w:rsidTr="006A7393">
        <w:trPr>
          <w:trHeight w:val="274"/>
        </w:trPr>
        <w:tc>
          <w:tcPr>
            <w:tcW w:w="10881" w:type="dxa"/>
            <w:gridSpan w:val="3"/>
          </w:tcPr>
          <w:p w:rsidR="000328B2" w:rsidRDefault="000328B2">
            <w:r w:rsidRPr="00802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Сетевой педагог: Бирюкова Н.В.</w:t>
            </w:r>
          </w:p>
        </w:tc>
      </w:tr>
      <w:tr w:rsidR="006A7393" w:rsidRPr="00BB6A55" w:rsidTr="006A7393">
        <w:trPr>
          <w:trHeight w:val="274"/>
        </w:trPr>
        <w:tc>
          <w:tcPr>
            <w:tcW w:w="10881" w:type="dxa"/>
            <w:gridSpan w:val="3"/>
          </w:tcPr>
          <w:p w:rsidR="006A7393" w:rsidRPr="003B105C" w:rsidRDefault="006A7393" w:rsidP="000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</w:tr>
      <w:tr w:rsidR="006A7393" w:rsidRPr="00BB6A55" w:rsidTr="006A7393">
        <w:trPr>
          <w:trHeight w:val="272"/>
        </w:trPr>
        <w:tc>
          <w:tcPr>
            <w:tcW w:w="10881" w:type="dxa"/>
            <w:gridSpan w:val="3"/>
          </w:tcPr>
          <w:p w:rsidR="006A7393" w:rsidRPr="003B105C" w:rsidRDefault="006A7393" w:rsidP="000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>Модуль: Наглядная геометрия. Осевая и центральная симметрии.</w:t>
            </w:r>
          </w:p>
        </w:tc>
      </w:tr>
      <w:tr w:rsidR="006A7393" w:rsidRPr="00BB6A55" w:rsidTr="009938AA">
        <w:trPr>
          <w:trHeight w:val="555"/>
        </w:trPr>
        <w:tc>
          <w:tcPr>
            <w:tcW w:w="10881" w:type="dxa"/>
            <w:gridSpan w:val="3"/>
          </w:tcPr>
          <w:p w:rsidR="006A7393" w:rsidRPr="003B105C" w:rsidRDefault="006A7393" w:rsidP="006A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05C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точки.</w:t>
            </w:r>
            <w:proofErr w:type="gramEnd"/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примеры симметрии в окружающем мире. Моделировать из бумаги две фигуры, симметричные относительно прямой; конструировать геометрические конфигурации, используя свойство симметрии, в том числе с помощью цифровых ресурсов. Исследовать свойства изученных фигур, связанные с симметрией, используя эксперимент, наблюдение, моделирование. Обосновывать, опровергать с помощью </w:t>
            </w:r>
            <w:proofErr w:type="spellStart"/>
            <w:r w:rsidRPr="003B105C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симметрии фигур</w:t>
            </w:r>
          </w:p>
        </w:tc>
      </w:tr>
      <w:tr w:rsidR="006A7393" w:rsidRPr="00BB6A55" w:rsidTr="00B773FA">
        <w:trPr>
          <w:trHeight w:val="555"/>
        </w:trPr>
        <w:tc>
          <w:tcPr>
            <w:tcW w:w="2696" w:type="dxa"/>
          </w:tcPr>
          <w:p w:rsidR="006A7393" w:rsidRPr="003B105C" w:rsidRDefault="00B773FA" w:rsidP="000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  <w:r w:rsidR="000E3E93"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симметрия. Симметрия в пространстве </w:t>
            </w:r>
          </w:p>
        </w:tc>
        <w:tc>
          <w:tcPr>
            <w:tcW w:w="4209" w:type="dxa"/>
          </w:tcPr>
          <w:p w:rsidR="00430CDE" w:rsidRDefault="00423F25" w:rsidP="000E3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E3E93" w:rsidRPr="003B10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Урок 209. Симметрия. Центральная симметрия</w:t>
              </w:r>
            </w:hyperlink>
          </w:p>
          <w:p w:rsidR="006A7393" w:rsidRPr="003B105C" w:rsidRDefault="00423F25" w:rsidP="000E3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30CDE" w:rsidRPr="003B10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Урок 212. Примеры симметрии в пространстве</w:t>
              </w:r>
            </w:hyperlink>
          </w:p>
        </w:tc>
        <w:tc>
          <w:tcPr>
            <w:tcW w:w="3976" w:type="dxa"/>
          </w:tcPr>
          <w:p w:rsidR="00B773FA" w:rsidRPr="003B105C" w:rsidRDefault="003B105C" w:rsidP="003B105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Урок 48. </w:t>
            </w:r>
            <w:hyperlink r:id="rId7" w:history="1">
              <w:r w:rsidR="00B773FA" w:rsidRPr="003B105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Симметрия относительно точки, относительно прямой и относительно плоскости.</w:t>
              </w:r>
            </w:hyperlink>
          </w:p>
        </w:tc>
      </w:tr>
      <w:tr w:rsidR="006A7393" w:rsidRPr="00BB6A55" w:rsidTr="00B773FA">
        <w:trPr>
          <w:trHeight w:val="555"/>
        </w:trPr>
        <w:tc>
          <w:tcPr>
            <w:tcW w:w="2696" w:type="dxa"/>
          </w:tcPr>
          <w:p w:rsidR="006A7393" w:rsidRPr="003B105C" w:rsidRDefault="003B105C" w:rsidP="000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E93" w:rsidRPr="003B105C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фигур. Практическая работа «Центральная симметрия».</w:t>
            </w:r>
          </w:p>
        </w:tc>
        <w:tc>
          <w:tcPr>
            <w:tcW w:w="4209" w:type="dxa"/>
          </w:tcPr>
          <w:p w:rsidR="006A7393" w:rsidRPr="003B105C" w:rsidRDefault="00423F25" w:rsidP="00B77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E3E93" w:rsidRPr="003B10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Урок 210. Построение симметричных фигур. 2</w:t>
              </w:r>
            </w:hyperlink>
          </w:p>
        </w:tc>
        <w:tc>
          <w:tcPr>
            <w:tcW w:w="3976" w:type="dxa"/>
          </w:tcPr>
          <w:p w:rsidR="00B773FA" w:rsidRPr="003B105C" w:rsidRDefault="007F1D96" w:rsidP="00B773FA">
            <w:pPr>
              <w:pStyle w:val="2"/>
              <w:shd w:val="clear" w:color="auto" w:fill="FFFFFF"/>
              <w:outlineLvl w:val="1"/>
              <w:rPr>
                <w:b w:val="0"/>
                <w:color w:val="1D1D1B"/>
                <w:sz w:val="24"/>
                <w:szCs w:val="24"/>
              </w:rPr>
            </w:pPr>
            <w:r>
              <w:rPr>
                <w:b w:val="0"/>
                <w:color w:val="1D1D1B"/>
                <w:sz w:val="24"/>
                <w:szCs w:val="24"/>
              </w:rPr>
              <w:t xml:space="preserve">Урок 49 </w:t>
            </w:r>
            <w:hyperlink r:id="rId9" w:history="1">
              <w:r w:rsidR="00B773FA" w:rsidRPr="003B105C">
                <w:rPr>
                  <w:rStyle w:val="a4"/>
                  <w:b w:val="0"/>
                  <w:sz w:val="24"/>
                  <w:szCs w:val="24"/>
                </w:rPr>
                <w:t>Построение фигур, симметричных относительно заданной точки или прямой. Часть 1</w:t>
              </w:r>
            </w:hyperlink>
          </w:p>
          <w:p w:rsidR="00B773FA" w:rsidRPr="003B105C" w:rsidRDefault="00B773FA" w:rsidP="003B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3" w:rsidRPr="00BB6A55" w:rsidTr="00B773FA">
        <w:trPr>
          <w:trHeight w:val="555"/>
        </w:trPr>
        <w:tc>
          <w:tcPr>
            <w:tcW w:w="2696" w:type="dxa"/>
          </w:tcPr>
          <w:p w:rsidR="006A7393" w:rsidRPr="003B105C" w:rsidRDefault="003B105C" w:rsidP="000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E93" w:rsidRPr="003B105C">
              <w:rPr>
                <w:rFonts w:ascii="Times New Roman" w:hAnsi="Times New Roman" w:cs="Times New Roman"/>
                <w:sz w:val="24"/>
                <w:szCs w:val="24"/>
              </w:rPr>
              <w:t>Осевая симметрия. Симметрия в пространстве</w:t>
            </w:r>
          </w:p>
        </w:tc>
        <w:tc>
          <w:tcPr>
            <w:tcW w:w="4209" w:type="dxa"/>
          </w:tcPr>
          <w:p w:rsidR="000E3E93" w:rsidRPr="003B105C" w:rsidRDefault="00423F25" w:rsidP="000E3E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E3E93" w:rsidRPr="003B10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Урок 207. Симметрия. Осевая симметрия</w:t>
              </w:r>
            </w:hyperlink>
          </w:p>
          <w:p w:rsidR="006A7393" w:rsidRPr="003B105C" w:rsidRDefault="006A7393" w:rsidP="00B77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6A7393" w:rsidRPr="003B105C" w:rsidRDefault="003B105C" w:rsidP="000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Урок 48. </w:t>
            </w:r>
            <w:hyperlink r:id="rId11" w:history="1">
              <w:r w:rsidRPr="003B105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Симметрия относительно точки, относительно прямой и относительно плоскости.</w:t>
              </w:r>
            </w:hyperlink>
          </w:p>
        </w:tc>
      </w:tr>
      <w:tr w:rsidR="006A7393" w:rsidRPr="00BB6A55" w:rsidTr="00B773FA">
        <w:trPr>
          <w:trHeight w:val="555"/>
        </w:trPr>
        <w:tc>
          <w:tcPr>
            <w:tcW w:w="2696" w:type="dxa"/>
          </w:tcPr>
          <w:p w:rsidR="006A7393" w:rsidRPr="003B105C" w:rsidRDefault="003B105C" w:rsidP="000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E93" w:rsidRPr="003B105C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фигур. Практическая работа «Осевая симметрия».</w:t>
            </w:r>
          </w:p>
        </w:tc>
        <w:tc>
          <w:tcPr>
            <w:tcW w:w="4209" w:type="dxa"/>
          </w:tcPr>
          <w:p w:rsidR="00430CDE" w:rsidRDefault="00423F25" w:rsidP="00B77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E3E93" w:rsidRPr="003B10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Урок 208. Построение симметричных фигур. 1</w:t>
              </w:r>
            </w:hyperlink>
          </w:p>
          <w:p w:rsidR="006A7393" w:rsidRPr="003B105C" w:rsidRDefault="00423F25" w:rsidP="00B77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30CDE" w:rsidRPr="003B10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Урок 211. Практическая работа «Осевая симметрия»</w:t>
              </w:r>
            </w:hyperlink>
          </w:p>
        </w:tc>
        <w:tc>
          <w:tcPr>
            <w:tcW w:w="3976" w:type="dxa"/>
          </w:tcPr>
          <w:p w:rsidR="00430CDE" w:rsidRPr="003B105C" w:rsidRDefault="00430CDE" w:rsidP="00430CDE">
            <w:pPr>
              <w:pStyle w:val="2"/>
              <w:shd w:val="clear" w:color="auto" w:fill="FFFFFF"/>
              <w:outlineLvl w:val="1"/>
              <w:rPr>
                <w:b w:val="0"/>
                <w:color w:val="1D1D1B"/>
                <w:sz w:val="24"/>
                <w:szCs w:val="24"/>
              </w:rPr>
            </w:pPr>
            <w:r>
              <w:rPr>
                <w:b w:val="0"/>
                <w:color w:val="1D1D1B"/>
                <w:sz w:val="24"/>
                <w:szCs w:val="24"/>
              </w:rPr>
              <w:t xml:space="preserve">Урок 49 </w:t>
            </w:r>
            <w:hyperlink r:id="rId14" w:history="1">
              <w:r w:rsidRPr="003B105C">
                <w:rPr>
                  <w:rStyle w:val="a4"/>
                  <w:b w:val="0"/>
                  <w:sz w:val="24"/>
                  <w:szCs w:val="24"/>
                </w:rPr>
                <w:t>Построение фигур, симметричных относительно заданной точки или прямой. Часть 1</w:t>
              </w:r>
            </w:hyperlink>
          </w:p>
          <w:p w:rsidR="006A7393" w:rsidRPr="003B105C" w:rsidRDefault="006A7393" w:rsidP="000F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3" w:rsidRPr="00BB6A55" w:rsidTr="00B773FA">
        <w:trPr>
          <w:trHeight w:val="555"/>
        </w:trPr>
        <w:tc>
          <w:tcPr>
            <w:tcW w:w="2696" w:type="dxa"/>
          </w:tcPr>
          <w:p w:rsidR="006A7393" w:rsidRPr="003B105C" w:rsidRDefault="003B105C" w:rsidP="003B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CD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контроль</w:t>
            </w:r>
          </w:p>
        </w:tc>
        <w:tc>
          <w:tcPr>
            <w:tcW w:w="4209" w:type="dxa"/>
          </w:tcPr>
          <w:p w:rsidR="006A7393" w:rsidRPr="003B105C" w:rsidRDefault="00423F25" w:rsidP="00B77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30CDE" w:rsidRPr="003B10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Урок 213. Обобщение и контроль по темам «Прямые на плоскости» и «Симметрия»</w:t>
              </w:r>
            </w:hyperlink>
          </w:p>
        </w:tc>
        <w:tc>
          <w:tcPr>
            <w:tcW w:w="3976" w:type="dxa"/>
          </w:tcPr>
          <w:p w:rsidR="00430CDE" w:rsidRPr="00430CDE" w:rsidRDefault="00423F25" w:rsidP="00430CDE">
            <w:pPr>
              <w:pStyle w:val="2"/>
              <w:shd w:val="clear" w:color="auto" w:fill="FFFFFF"/>
              <w:outlineLvl w:val="1"/>
              <w:rPr>
                <w:b w:val="0"/>
                <w:color w:val="1D1D1B"/>
                <w:sz w:val="24"/>
                <w:szCs w:val="24"/>
              </w:rPr>
            </w:pPr>
            <w:hyperlink r:id="rId16" w:history="1">
              <w:r w:rsidR="00430CDE" w:rsidRPr="00430CDE">
                <w:rPr>
                  <w:rStyle w:val="a4"/>
                  <w:b w:val="0"/>
                  <w:sz w:val="24"/>
                  <w:szCs w:val="24"/>
                </w:rPr>
                <w:t>Урок 50. Построение фигур, симметричных относительно заданной точки или прямой. Часть 2.</w:t>
              </w:r>
            </w:hyperlink>
          </w:p>
        </w:tc>
      </w:tr>
    </w:tbl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1</w:t>
      </w:r>
      <w:r w:rsidRPr="003B105C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0E3E93">
        <w:rPr>
          <w:rFonts w:ascii="Times New Roman" w:hAnsi="Times New Roman" w:cs="Times New Roman"/>
          <w:b/>
          <w:sz w:val="24"/>
          <w:szCs w:val="24"/>
          <w:u w:val="single"/>
        </w:rPr>
        <w:t>Центральная симметрия</w:t>
      </w:r>
      <w:r w:rsidRPr="003B10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3B105C" w:rsidRDefault="003B105C" w:rsidP="003B105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3B105C" w:rsidRPr="00B773FA" w:rsidRDefault="003B105C" w:rsidP="003B105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hyperlink r:id="rId17" w:history="1">
        <w:r w:rsidRPr="003B105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Симметрия относительно точки, относительно прямой и относительно плоскости.</w:t>
        </w:r>
      </w:hyperlink>
    </w:p>
    <w:p w:rsidR="003B105C" w:rsidRDefault="003B105C" w:rsidP="003B105C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Посмотрите</w:t>
      </w:r>
      <w:r w:rsidR="007F1D9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первую часть ролика, до 5:</w:t>
      </w:r>
      <w:r w:rsidR="000E3E9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55минуты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в основной части. </w:t>
      </w:r>
    </w:p>
    <w:p w:rsidR="003B105C" w:rsidRDefault="003B105C" w:rsidP="003B105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</w:t>
      </w:r>
      <w:r w:rsidR="000E3E93">
        <w:rPr>
          <w:rFonts w:ascii="Times New Roman" w:hAnsi="Times New Roman" w:cs="Times New Roman"/>
          <w:sz w:val="24"/>
          <w:szCs w:val="24"/>
        </w:rPr>
        <w:t xml:space="preserve"> №№ 1,4,7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05C" w:rsidRDefault="003B105C" w:rsidP="003B105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</w:t>
      </w:r>
      <w:r w:rsidR="000E3E93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D96" w:rsidRDefault="007F1D96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0E3E9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B105C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0E3E93" w:rsidRPr="000E3E93">
        <w:rPr>
          <w:rFonts w:ascii="Times New Roman" w:hAnsi="Times New Roman" w:cs="Times New Roman"/>
          <w:b/>
          <w:sz w:val="24"/>
          <w:szCs w:val="24"/>
          <w:u w:val="single"/>
        </w:rPr>
        <w:t>Построение симметричных фигур. Практическая работа «Центральная симметрия».</w:t>
      </w: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3B105C" w:rsidRDefault="003B105C" w:rsidP="003B105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7F1D96" w:rsidRDefault="003B105C" w:rsidP="007F1D9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1D1D1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hyperlink r:id="rId18" w:history="1">
        <w:r w:rsidR="007F1D96" w:rsidRPr="007F1D96">
          <w:rPr>
            <w:rStyle w:val="a4"/>
            <w:rFonts w:ascii="Times New Roman" w:hAnsi="Times New Roman" w:cs="Times New Roman"/>
            <w:sz w:val="24"/>
            <w:szCs w:val="24"/>
          </w:rPr>
          <w:t>Построение фигур, симметричных относительно заданной точки или прямой. Часть 1</w:t>
        </w:r>
      </w:hyperlink>
    </w:p>
    <w:p w:rsidR="007F1D96" w:rsidRPr="007F1D96" w:rsidRDefault="007F1D96" w:rsidP="007F1D9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F1D9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Посмотрите первую часть ролика, до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6:37</w:t>
      </w:r>
      <w:r w:rsidRPr="007F1D9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минуты  в основной части. </w:t>
      </w:r>
    </w:p>
    <w:p w:rsidR="003B105C" w:rsidRDefault="003B105C" w:rsidP="003B105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</w:t>
      </w:r>
      <w:r w:rsidR="00430CDE">
        <w:rPr>
          <w:rFonts w:ascii="Times New Roman" w:hAnsi="Times New Roman" w:cs="Times New Roman"/>
          <w:sz w:val="24"/>
          <w:szCs w:val="24"/>
        </w:rPr>
        <w:t xml:space="preserve"> №№ 1,3, 5,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05C" w:rsidRDefault="003B105C" w:rsidP="003B105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Проверка приобретенных знаний, умений и навыков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</w:t>
      </w:r>
      <w:r w:rsidR="00430CDE">
        <w:rPr>
          <w:rFonts w:ascii="Times New Roman" w:hAnsi="Times New Roman" w:cs="Times New Roman"/>
          <w:sz w:val="24"/>
          <w:szCs w:val="24"/>
        </w:rPr>
        <w:t>2,3.</w:t>
      </w:r>
    </w:p>
    <w:p w:rsidR="00430CDE" w:rsidRDefault="00430CDE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0E3E9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B105C">
        <w:rPr>
          <w:rFonts w:ascii="Times New Roman" w:hAnsi="Times New Roman" w:cs="Times New Roman"/>
          <w:b/>
          <w:sz w:val="24"/>
          <w:szCs w:val="24"/>
          <w:u w:val="single"/>
        </w:rPr>
        <w:t>.  Осевая симметрия.</w:t>
      </w: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3B105C" w:rsidRDefault="003B105C" w:rsidP="003B105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0E3E93" w:rsidRPr="00B773FA" w:rsidRDefault="000E3E93" w:rsidP="000E3E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hyperlink r:id="rId19" w:history="1">
        <w:r w:rsidRPr="003B105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Симметрия относительно точки, относительно прямой и относительно плоскости.</w:t>
        </w:r>
      </w:hyperlink>
    </w:p>
    <w:p w:rsidR="000E3E93" w:rsidRDefault="000E3E93" w:rsidP="000E3E93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Посмотрите вторую часть ролика, с</w:t>
      </w:r>
      <w:r w:rsidR="007F1D9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5: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55минуты  в основной части. </w:t>
      </w:r>
    </w:p>
    <w:p w:rsidR="003B105C" w:rsidRDefault="003B105C" w:rsidP="003B105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</w:t>
      </w:r>
      <w:r w:rsidR="000E3E93">
        <w:rPr>
          <w:rFonts w:ascii="Times New Roman" w:hAnsi="Times New Roman" w:cs="Times New Roman"/>
          <w:sz w:val="24"/>
          <w:szCs w:val="24"/>
        </w:rPr>
        <w:t xml:space="preserve"> №№ 2, 3, 5,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05C" w:rsidRDefault="003B105C" w:rsidP="003B105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</w:t>
      </w:r>
      <w:r w:rsidR="007F1D96">
        <w:rPr>
          <w:rFonts w:ascii="Times New Roman" w:hAnsi="Times New Roman" w:cs="Times New Roman"/>
          <w:sz w:val="24"/>
          <w:szCs w:val="24"/>
        </w:rPr>
        <w:t xml:space="preserve"> № 1,2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CDE" w:rsidRDefault="00430CDE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0E3E9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B105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F1D96" w:rsidRPr="000E3E93">
        <w:rPr>
          <w:rFonts w:ascii="Times New Roman" w:hAnsi="Times New Roman" w:cs="Times New Roman"/>
          <w:b/>
          <w:sz w:val="24"/>
          <w:szCs w:val="24"/>
          <w:u w:val="single"/>
        </w:rPr>
        <w:t>Построение симметричных фигур. Практическая работа</w:t>
      </w:r>
      <w:r w:rsidR="007F1D9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B105C">
        <w:rPr>
          <w:rFonts w:ascii="Times New Roman" w:hAnsi="Times New Roman" w:cs="Times New Roman"/>
          <w:b/>
          <w:sz w:val="24"/>
          <w:szCs w:val="24"/>
          <w:u w:val="single"/>
        </w:rPr>
        <w:t>Осевая симметрия</w:t>
      </w:r>
      <w:r w:rsidR="007F1D9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B10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3B105C" w:rsidRDefault="003B105C" w:rsidP="003B105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7F1D96" w:rsidRDefault="003B105C" w:rsidP="007F1D96">
      <w:pPr>
        <w:shd w:val="clear" w:color="auto" w:fill="FFFFFF"/>
        <w:spacing w:after="0" w:line="240" w:lineRule="auto"/>
        <w:outlineLvl w:val="1"/>
        <w:rPr>
          <w:b/>
          <w:color w:val="1D1D1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hyperlink r:id="rId20" w:history="1">
        <w:r w:rsidR="007F1D96" w:rsidRPr="007F1D96">
          <w:rPr>
            <w:rStyle w:val="a4"/>
            <w:rFonts w:ascii="Times New Roman" w:hAnsi="Times New Roman" w:cs="Times New Roman"/>
            <w:sz w:val="24"/>
            <w:szCs w:val="24"/>
          </w:rPr>
          <w:t>Построение фигур, симметричных относительно заданной точки или прямой. Часть 1</w:t>
        </w:r>
      </w:hyperlink>
    </w:p>
    <w:p w:rsidR="003B105C" w:rsidRDefault="003B105C" w:rsidP="007F1D9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Посмотрите ролик </w:t>
      </w:r>
      <w:r w:rsidR="007F1D9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с 6:37 минуты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в основной части. </w:t>
      </w:r>
    </w:p>
    <w:p w:rsidR="003B105C" w:rsidRDefault="003B105C" w:rsidP="003B105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</w:t>
      </w:r>
      <w:r w:rsidR="00430CDE">
        <w:rPr>
          <w:rFonts w:ascii="Times New Roman" w:hAnsi="Times New Roman" w:cs="Times New Roman"/>
          <w:sz w:val="24"/>
          <w:szCs w:val="24"/>
        </w:rPr>
        <w:t xml:space="preserve"> № 2,4,6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05C" w:rsidRDefault="003B105C" w:rsidP="003B105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</w:t>
      </w:r>
      <w:r w:rsidR="00430CD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426" w:rsidRDefault="001F3426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7F1D9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B105C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430CDE" w:rsidRPr="00430CDE">
        <w:rPr>
          <w:rFonts w:ascii="Times New Roman" w:hAnsi="Times New Roman" w:cs="Times New Roman"/>
          <w:b/>
          <w:sz w:val="24"/>
          <w:szCs w:val="24"/>
          <w:u w:val="single"/>
        </w:rPr>
        <w:t>Обобщение и контроль.</w:t>
      </w: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05C" w:rsidRDefault="003B105C" w:rsidP="003B1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3B105C" w:rsidRDefault="003B105C" w:rsidP="003B105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3B105C" w:rsidRPr="00B773FA" w:rsidRDefault="003B105C" w:rsidP="003B105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hyperlink r:id="rId21" w:history="1">
        <w:r w:rsidR="00430CDE" w:rsidRPr="00430CDE">
          <w:rPr>
            <w:rStyle w:val="a4"/>
            <w:rFonts w:ascii="Times New Roman" w:hAnsi="Times New Roman" w:cs="Times New Roman"/>
            <w:sz w:val="24"/>
            <w:szCs w:val="24"/>
          </w:rPr>
          <w:t>Урок 50. Построение фигур, симметричных относительно заданной точки или прямой. Часть 2.</w:t>
        </w:r>
      </w:hyperlink>
    </w:p>
    <w:p w:rsidR="003B105C" w:rsidRDefault="003B105C" w:rsidP="003B105C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Посмотрите ролик в основной части. </w:t>
      </w:r>
    </w:p>
    <w:p w:rsidR="003B105C" w:rsidRDefault="003B105C" w:rsidP="003B105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задания.</w:t>
      </w:r>
    </w:p>
    <w:p w:rsidR="003B105C" w:rsidRDefault="003B105C" w:rsidP="003B105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3B105C" w:rsidRDefault="003B105C" w:rsidP="003B105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задания.</w:t>
      </w:r>
    </w:p>
    <w:p w:rsidR="00F468F5" w:rsidRDefault="00F468F5"/>
    <w:sectPr w:rsidR="00F468F5" w:rsidSect="006A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424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C162A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A2487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938F3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63FB2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393"/>
    <w:rsid w:val="000328B2"/>
    <w:rsid w:val="00064164"/>
    <w:rsid w:val="000E3E93"/>
    <w:rsid w:val="001F3426"/>
    <w:rsid w:val="003B105C"/>
    <w:rsid w:val="00423F25"/>
    <w:rsid w:val="00430CDE"/>
    <w:rsid w:val="006A7393"/>
    <w:rsid w:val="007F1D96"/>
    <w:rsid w:val="00B773FA"/>
    <w:rsid w:val="00F4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93"/>
  </w:style>
  <w:style w:type="paragraph" w:styleId="2">
    <w:name w:val="heading 2"/>
    <w:basedOn w:val="a"/>
    <w:link w:val="20"/>
    <w:uiPriority w:val="9"/>
    <w:qFormat/>
    <w:rsid w:val="00B77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73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7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B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-content.myschool.edu.ru/lesson/7610093f-2a3b-4aca-847f-d753ee4162c5" TargetMode="External"/><Relationship Id="rId13" Type="http://schemas.openxmlformats.org/officeDocument/2006/relationships/hyperlink" Target="https://academy-content.myschool.edu.ru/lesson/6eb1d394-d5fb-4ad9-862b-d8b908f354d0" TargetMode="External"/><Relationship Id="rId18" Type="http://schemas.openxmlformats.org/officeDocument/2006/relationships/hyperlink" Target="https://resh.edu.ru/subject/lesson/13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120/" TargetMode="External"/><Relationship Id="rId7" Type="http://schemas.openxmlformats.org/officeDocument/2006/relationships/hyperlink" Target="https://resh.edu.ru/subject/lesson/983/" TargetMode="External"/><Relationship Id="rId12" Type="http://schemas.openxmlformats.org/officeDocument/2006/relationships/hyperlink" Target="https://academy-content.myschool.edu.ru/lesson/fd247bf2-8bec-4b40-b2dc-8a04fd4ce29d" TargetMode="External"/><Relationship Id="rId17" Type="http://schemas.openxmlformats.org/officeDocument/2006/relationships/hyperlink" Target="https://resh.edu.ru/subject/lesson/98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20/" TargetMode="External"/><Relationship Id="rId20" Type="http://schemas.openxmlformats.org/officeDocument/2006/relationships/hyperlink" Target="https://resh.edu.ru/subject/lesson/139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y-content.myschool.edu.ru/lesson/dab123ad-3fc2-4114-9a9e-fcefe9048e4d" TargetMode="External"/><Relationship Id="rId11" Type="http://schemas.openxmlformats.org/officeDocument/2006/relationships/hyperlink" Target="https://resh.edu.ru/subject/lesson/983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academy-content.myschool.edu.ru/lesson/05b34099-b8dd-4f6e-9210-eb5f2fb4e2e0" TargetMode="External"/><Relationship Id="rId15" Type="http://schemas.openxmlformats.org/officeDocument/2006/relationships/hyperlink" Target="https://academy-content.myschool.edu.ru/lesson/07e3d603-d2be-4747-b808-8aff2eba24e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cademy-content.myschool.edu.ru/lesson/93163539-642c-4f76-ba47-6c9b8d031bce" TargetMode="External"/><Relationship Id="rId19" Type="http://schemas.openxmlformats.org/officeDocument/2006/relationships/hyperlink" Target="https://resh.edu.ru/subject/lesson/9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92/" TargetMode="External"/><Relationship Id="rId14" Type="http://schemas.openxmlformats.org/officeDocument/2006/relationships/hyperlink" Target="https://resh.edu.ru/subject/lesson/139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Sanek</cp:lastModifiedBy>
  <cp:revision>4</cp:revision>
  <dcterms:created xsi:type="dcterms:W3CDTF">2023-03-30T01:12:00Z</dcterms:created>
  <dcterms:modified xsi:type="dcterms:W3CDTF">2023-07-06T12:27:00Z</dcterms:modified>
</cp:coreProperties>
</file>